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8ABA" w14:textId="483183AA" w:rsidR="001A4475" w:rsidRDefault="001A4475">
      <w:r>
        <w:rPr>
          <w:noProof/>
        </w:rPr>
        <w:drawing>
          <wp:anchor distT="0" distB="0" distL="114300" distR="114300" simplePos="0" relativeHeight="251659264" behindDoc="0" locked="0" layoutInCell="1" allowOverlap="1" wp14:anchorId="3DF02B09" wp14:editId="2E94EE32">
            <wp:simplePos x="0" y="0"/>
            <wp:positionH relativeFrom="margin">
              <wp:align>center</wp:align>
            </wp:positionH>
            <wp:positionV relativeFrom="paragraph">
              <wp:posOffset>-548849</wp:posOffset>
            </wp:positionV>
            <wp:extent cx="2297430" cy="688975"/>
            <wp:effectExtent l="0" t="0" r="7620" b="0"/>
            <wp:wrapNone/>
            <wp:docPr id="1" name="Picture 1" descr="Foundation | W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ndation | WG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37D04D" w14:textId="37139C8D" w:rsidR="001A4475" w:rsidRPr="001A4475" w:rsidRDefault="001A4475" w:rsidP="001A4475">
      <w:pPr>
        <w:pStyle w:val="Title"/>
        <w:jc w:val="center"/>
        <w:rPr>
          <w:rFonts w:asciiTheme="minorHAnsi" w:hAnsiTheme="minorHAnsi" w:cstheme="minorHAnsi"/>
          <w:b/>
          <w:bCs/>
          <w:color w:val="833C0B" w:themeColor="accent2" w:themeShade="80"/>
          <w:sz w:val="24"/>
          <w:szCs w:val="24"/>
        </w:rPr>
      </w:pPr>
      <w:r w:rsidRPr="001A4475">
        <w:rPr>
          <w:rFonts w:asciiTheme="minorHAnsi" w:hAnsiTheme="minorHAnsi" w:cstheme="minorHAnsi"/>
          <w:b/>
          <w:bCs/>
          <w:i/>
          <w:iCs/>
          <w:color w:val="833C0B" w:themeColor="accent2" w:themeShade="80"/>
          <w:sz w:val="24"/>
          <w:szCs w:val="24"/>
        </w:rPr>
        <w:t>Celebrate the West</w:t>
      </w:r>
      <w:r w:rsidRPr="001A4475">
        <w:rPr>
          <w:rFonts w:asciiTheme="minorHAnsi" w:hAnsiTheme="minorHAnsi" w:cstheme="minorHAnsi"/>
          <w:b/>
          <w:bCs/>
          <w:color w:val="833C0B" w:themeColor="accent2" w:themeShade="80"/>
          <w:sz w:val="24"/>
          <w:szCs w:val="24"/>
        </w:rPr>
        <w:t xml:space="preserve"> Judging and Evaluation Standards and Criteria</w:t>
      </w:r>
    </w:p>
    <w:p w14:paraId="49DF7891" w14:textId="77777777" w:rsidR="001A4475" w:rsidRPr="001A4475" w:rsidRDefault="001A4475" w:rsidP="001A4475">
      <w:pPr>
        <w:rPr>
          <w:b/>
          <w:bCs/>
          <w:color w:val="833C0B" w:themeColor="accent2" w:themeShade="80"/>
        </w:rPr>
      </w:pPr>
    </w:p>
    <w:p w14:paraId="289E9A75" w14:textId="763A6D7A" w:rsidR="001A4475" w:rsidRPr="001E60E6" w:rsidRDefault="001A4475" w:rsidP="001A4475">
      <w:pPr>
        <w:rPr>
          <w:b/>
          <w:bCs/>
        </w:rPr>
      </w:pPr>
      <w:r w:rsidRPr="001E60E6">
        <w:rPr>
          <w:b/>
          <w:bCs/>
        </w:rPr>
        <w:t>Introduction</w:t>
      </w:r>
    </w:p>
    <w:p w14:paraId="04ABF05F" w14:textId="783E541F" w:rsidR="001A4475" w:rsidRDefault="001A4475" w:rsidP="001A4475">
      <w:r w:rsidRPr="001A4475">
        <w:rPr>
          <w:i/>
          <w:iCs/>
        </w:rPr>
        <w:t>Celebrate the West</w:t>
      </w:r>
      <w:r>
        <w:t xml:space="preserve"> is a high school visual arts competition </w:t>
      </w:r>
      <w:r w:rsidR="008C1762">
        <w:t xml:space="preserve">hosted </w:t>
      </w:r>
      <w:r>
        <w:t xml:space="preserve">by the Western Governors’ Foundation (WGF). It is open to students in the western states and 3 U.S. territories whose Governors participate in the bipartisan Western Governors’ Association (WGA). Entrants will create an original two-dimensional artwork inspired by their state or otherwise evocative of the West. </w:t>
      </w:r>
    </w:p>
    <w:p w14:paraId="62C04C6C" w14:textId="527F9F1D" w:rsidR="001A4475" w:rsidRPr="00277BEF" w:rsidRDefault="001A4475" w:rsidP="001A4475">
      <w:pPr>
        <w:rPr>
          <w:b/>
          <w:bCs/>
        </w:rPr>
      </w:pPr>
      <w:r w:rsidRPr="00277BEF">
        <w:rPr>
          <w:b/>
          <w:bCs/>
        </w:rPr>
        <w:t>Purpose</w:t>
      </w:r>
    </w:p>
    <w:p w14:paraId="79182C04" w14:textId="67CEF215" w:rsidR="009662DB" w:rsidRDefault="001A4475" w:rsidP="001A4475">
      <w:r>
        <w:t>This document identifies</w:t>
      </w:r>
      <w:r w:rsidR="00277BEF">
        <w:t xml:space="preserve"> </w:t>
      </w:r>
      <w:r w:rsidR="009662DB">
        <w:t xml:space="preserve">the evaluation standards and criteria for the artworks submitted to </w:t>
      </w:r>
      <w:r w:rsidR="009662DB" w:rsidRPr="009662DB">
        <w:rPr>
          <w:i/>
          <w:iCs/>
        </w:rPr>
        <w:t>Celebrate the West</w:t>
      </w:r>
      <w:r w:rsidR="009A4A88">
        <w:t xml:space="preserve">. </w:t>
      </w:r>
      <w:r w:rsidR="00277BEF">
        <w:t xml:space="preserve"> </w:t>
      </w:r>
    </w:p>
    <w:p w14:paraId="53238E75" w14:textId="6BD7ECD6" w:rsidR="00F15F25" w:rsidRDefault="00F15F25" w:rsidP="001A4475">
      <w:pPr>
        <w:rPr>
          <w:b/>
          <w:bCs/>
        </w:rPr>
      </w:pPr>
      <w:r w:rsidRPr="00F15F25">
        <w:rPr>
          <w:b/>
          <w:bCs/>
        </w:rPr>
        <w:t xml:space="preserve">The 2022 judging panel consists of: </w:t>
      </w:r>
    </w:p>
    <w:p w14:paraId="7F0F312A" w14:textId="77777777" w:rsidR="001E60E6" w:rsidRPr="001E60E6" w:rsidRDefault="001E60E6" w:rsidP="00F15F2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Jason Situ </w:t>
      </w:r>
    </w:p>
    <w:p w14:paraId="04DE1265" w14:textId="77777777" w:rsidR="001E60E6" w:rsidRPr="00F15F25" w:rsidRDefault="001E60E6" w:rsidP="00F15F2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Mark Salinas </w:t>
      </w:r>
    </w:p>
    <w:p w14:paraId="5674632A" w14:textId="77777777" w:rsidR="001E60E6" w:rsidRPr="00F15F25" w:rsidRDefault="001E60E6" w:rsidP="00F15F25">
      <w:pPr>
        <w:pStyle w:val="ListParagraph"/>
        <w:numPr>
          <w:ilvl w:val="0"/>
          <w:numId w:val="1"/>
        </w:numPr>
        <w:rPr>
          <w:b/>
          <w:bCs/>
        </w:rPr>
      </w:pPr>
      <w:r>
        <w:t>Pamela Kelly</w:t>
      </w:r>
    </w:p>
    <w:p w14:paraId="4A0D1E1F" w14:textId="77777777" w:rsidR="001E60E6" w:rsidRPr="00F15F25" w:rsidRDefault="001E60E6" w:rsidP="00F15F25">
      <w:pPr>
        <w:pStyle w:val="ListParagraph"/>
        <w:numPr>
          <w:ilvl w:val="0"/>
          <w:numId w:val="1"/>
        </w:numPr>
        <w:rPr>
          <w:b/>
          <w:bCs/>
        </w:rPr>
      </w:pPr>
      <w:r>
        <w:t>Ron Canos</w:t>
      </w:r>
    </w:p>
    <w:p w14:paraId="74495942" w14:textId="77777777" w:rsidR="001E60E6" w:rsidRPr="00F15F25" w:rsidRDefault="001E60E6" w:rsidP="00F15F25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Sharon Rouse </w:t>
      </w:r>
    </w:p>
    <w:p w14:paraId="033CC779" w14:textId="6C15DBFA" w:rsidR="001A4475" w:rsidRPr="009A4A88" w:rsidRDefault="001A4475" w:rsidP="001A4475">
      <w:pPr>
        <w:rPr>
          <w:b/>
          <w:bCs/>
        </w:rPr>
      </w:pPr>
      <w:r w:rsidRPr="009A4A88">
        <w:rPr>
          <w:b/>
          <w:bCs/>
        </w:rPr>
        <w:t xml:space="preserve">Judging criteria: 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116"/>
        <w:gridCol w:w="7139"/>
      </w:tblGrid>
      <w:tr w:rsidR="007678FC" w14:paraId="18B0FBA2" w14:textId="77777777" w:rsidTr="007678FC">
        <w:tc>
          <w:tcPr>
            <w:tcW w:w="3116" w:type="dxa"/>
          </w:tcPr>
          <w:p w14:paraId="23574C74" w14:textId="1FEF8E43" w:rsidR="007678FC" w:rsidRDefault="007678FC" w:rsidP="001A4475">
            <w:r>
              <w:t xml:space="preserve">Criteria </w:t>
            </w:r>
          </w:p>
        </w:tc>
        <w:tc>
          <w:tcPr>
            <w:tcW w:w="7139" w:type="dxa"/>
          </w:tcPr>
          <w:p w14:paraId="671CCA7E" w14:textId="64F33CA1" w:rsidR="007678FC" w:rsidRDefault="007678FC" w:rsidP="001A4475">
            <w:r>
              <w:t xml:space="preserve">Description </w:t>
            </w:r>
          </w:p>
        </w:tc>
      </w:tr>
      <w:tr w:rsidR="007678FC" w14:paraId="0F4EAD89" w14:textId="77777777" w:rsidTr="007678FC">
        <w:tc>
          <w:tcPr>
            <w:tcW w:w="3116" w:type="dxa"/>
          </w:tcPr>
          <w:p w14:paraId="10B42047" w14:textId="153F2167" w:rsidR="007678FC" w:rsidRDefault="007678FC" w:rsidP="001A4475">
            <w:r>
              <w:t>Originality</w:t>
            </w:r>
          </w:p>
        </w:tc>
        <w:tc>
          <w:tcPr>
            <w:tcW w:w="7139" w:type="dxa"/>
          </w:tcPr>
          <w:p w14:paraId="7F3C76EF" w14:textId="74A8777D" w:rsidR="00750767" w:rsidRPr="00F65606" w:rsidRDefault="00750767" w:rsidP="001A447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t xml:space="preserve">Did the artist produce artwork that breaks or challenges convention? </w:t>
            </w:r>
          </w:p>
          <w:p w14:paraId="6946F432" w14:textId="3C6444A1" w:rsidR="00522B30" w:rsidRDefault="00750767" w:rsidP="001A4475">
            <w:r>
              <w:t>Did the artist challenge the notion of how particular concepts</w:t>
            </w:r>
            <w:r w:rsidR="00F65606">
              <w:t>,</w:t>
            </w:r>
            <w:r>
              <w:t xml:space="preserve"> </w:t>
            </w:r>
            <w:r w:rsidR="00F65606">
              <w:t xml:space="preserve">ideas themes, and </w:t>
            </w:r>
            <w:r>
              <w:t xml:space="preserve">emotions can be expressed? </w:t>
            </w:r>
          </w:p>
        </w:tc>
      </w:tr>
      <w:tr w:rsidR="008F3B81" w14:paraId="06E23099" w14:textId="77777777" w:rsidTr="007678FC">
        <w:tc>
          <w:tcPr>
            <w:tcW w:w="3116" w:type="dxa"/>
          </w:tcPr>
          <w:p w14:paraId="72745491" w14:textId="4103AE11" w:rsidR="008F3B81" w:rsidRDefault="008F3B81" w:rsidP="001A4475">
            <w:r>
              <w:t>Creativity and Imagination</w:t>
            </w:r>
          </w:p>
        </w:tc>
        <w:tc>
          <w:tcPr>
            <w:tcW w:w="7139" w:type="dxa"/>
          </w:tcPr>
          <w:p w14:paraId="63C9DBE0" w14:textId="77777777" w:rsidR="001B2455" w:rsidRDefault="008F3B81" w:rsidP="001A4475">
            <w:r>
              <w:t xml:space="preserve">Is the artwork unique in terms of themes and artistic expression? </w:t>
            </w:r>
          </w:p>
          <w:p w14:paraId="73DD2BB2" w14:textId="074E5970" w:rsidR="008F3B81" w:rsidRDefault="008F3B81" w:rsidP="001A4475">
            <w:r>
              <w:t xml:space="preserve">Did the artist create something unique, powerful, and innovative? </w:t>
            </w:r>
          </w:p>
        </w:tc>
      </w:tr>
      <w:tr w:rsidR="007678FC" w14:paraId="592F77A6" w14:textId="77777777" w:rsidTr="007678FC">
        <w:tc>
          <w:tcPr>
            <w:tcW w:w="3116" w:type="dxa"/>
          </w:tcPr>
          <w:p w14:paraId="58641FA2" w14:textId="57C1BD45" w:rsidR="007678FC" w:rsidRDefault="001E60E6" w:rsidP="001A4475">
            <w:r>
              <w:t>Technical Skill</w:t>
            </w:r>
          </w:p>
        </w:tc>
        <w:tc>
          <w:tcPr>
            <w:tcW w:w="7139" w:type="dxa"/>
          </w:tcPr>
          <w:p w14:paraId="2A7FB415" w14:textId="65E1E83B" w:rsidR="00F65606" w:rsidRDefault="001E60E6" w:rsidP="001A4475">
            <w:r>
              <w:t>D</w:t>
            </w:r>
            <w:r w:rsidR="007847E3">
              <w:t>id</w:t>
            </w:r>
            <w:r>
              <w:t xml:space="preserve"> the artist use technique skillfully and effectively to</w:t>
            </w:r>
            <w:r w:rsidR="00F65606">
              <w:t xml:space="preserve"> </w:t>
            </w:r>
            <w:r>
              <w:t xml:space="preserve">advance </w:t>
            </w:r>
            <w:r w:rsidR="00596C94">
              <w:t xml:space="preserve">an </w:t>
            </w:r>
            <w:r>
              <w:t>original perspective and/or personal vision</w:t>
            </w:r>
            <w:r w:rsidR="008F3B81">
              <w:t>?</w:t>
            </w:r>
            <w:r w:rsidR="00596C94">
              <w:t xml:space="preserve"> </w:t>
            </w:r>
          </w:p>
          <w:p w14:paraId="141E72E7" w14:textId="446752FB" w:rsidR="00F65606" w:rsidRDefault="00F65606" w:rsidP="001A4475">
            <w:r>
              <w:t xml:space="preserve">Did the artist effectively use </w:t>
            </w:r>
            <w:r w:rsidR="00EF67FD">
              <w:t>the</w:t>
            </w:r>
            <w:r>
              <w:t xml:space="preserve"> medium </w:t>
            </w:r>
            <w:r w:rsidR="00EF67FD">
              <w:t xml:space="preserve">in a meaningful way that draws the viewer into a sense of awe. </w:t>
            </w:r>
          </w:p>
        </w:tc>
      </w:tr>
      <w:tr w:rsidR="007678FC" w14:paraId="4433F3F6" w14:textId="77777777" w:rsidTr="007678FC">
        <w:tc>
          <w:tcPr>
            <w:tcW w:w="3116" w:type="dxa"/>
          </w:tcPr>
          <w:p w14:paraId="0D0E0F39" w14:textId="022E6E25" w:rsidR="007678FC" w:rsidRDefault="007678FC" w:rsidP="001A4475">
            <w:r>
              <w:t xml:space="preserve">Expression of the </w:t>
            </w:r>
            <w:r w:rsidR="00D92B4F">
              <w:t>W</w:t>
            </w:r>
            <w:r>
              <w:t xml:space="preserve">estern theme </w:t>
            </w:r>
          </w:p>
        </w:tc>
        <w:tc>
          <w:tcPr>
            <w:tcW w:w="7139" w:type="dxa"/>
          </w:tcPr>
          <w:p w14:paraId="6F6AB11B" w14:textId="1B8F277D" w:rsidR="007678FC" w:rsidRDefault="008F3B81" w:rsidP="001A4475">
            <w:r>
              <w:t>D</w:t>
            </w:r>
            <w:r w:rsidR="007847E3">
              <w:t>id</w:t>
            </w:r>
            <w:r>
              <w:t xml:space="preserve"> t</w:t>
            </w:r>
            <w:r w:rsidR="001E60E6">
              <w:t>he artist successfully capture the western theme</w:t>
            </w:r>
            <w:r w:rsidR="00D92B4F">
              <w:t xml:space="preserve"> in a</w:t>
            </w:r>
            <w:r w:rsidR="007E5D2E">
              <w:t xml:space="preserve">n authentic </w:t>
            </w:r>
            <w:r w:rsidR="00DE52DE">
              <w:t xml:space="preserve">and </w:t>
            </w:r>
            <w:r w:rsidR="00D92B4F">
              <w:t>appropriate manner</w:t>
            </w:r>
            <w:r>
              <w:t xml:space="preserve">? </w:t>
            </w:r>
          </w:p>
        </w:tc>
      </w:tr>
      <w:tr w:rsidR="007678FC" w14:paraId="4D77ED41" w14:textId="77777777" w:rsidTr="007678FC">
        <w:tc>
          <w:tcPr>
            <w:tcW w:w="3116" w:type="dxa"/>
          </w:tcPr>
          <w:p w14:paraId="1822F944" w14:textId="5771B878" w:rsidR="007678FC" w:rsidRDefault="00596C94" w:rsidP="001A4475">
            <w:r>
              <w:t>Emergence of Voice and/or Vison</w:t>
            </w:r>
          </w:p>
        </w:tc>
        <w:tc>
          <w:tcPr>
            <w:tcW w:w="7139" w:type="dxa"/>
          </w:tcPr>
          <w:p w14:paraId="6876B42C" w14:textId="1BBC3728" w:rsidR="00175572" w:rsidRDefault="001E60E6" w:rsidP="001A4475">
            <w:r>
              <w:t xml:space="preserve">Did the artist </w:t>
            </w:r>
            <w:r w:rsidR="007847E3">
              <w:t xml:space="preserve">successfully </w:t>
            </w:r>
            <w:r w:rsidR="004550D8">
              <w:t>present</w:t>
            </w:r>
            <w:r>
              <w:t xml:space="preserve"> personal voice</w:t>
            </w:r>
            <w:r w:rsidR="0072185C">
              <w:t xml:space="preserve"> and/</w:t>
            </w:r>
            <w:r>
              <w:t>or vision</w:t>
            </w:r>
            <w:r w:rsidR="00175572">
              <w:t>?</w:t>
            </w:r>
          </w:p>
          <w:p w14:paraId="0480AC35" w14:textId="5D7089D2" w:rsidR="001E60E6" w:rsidRDefault="00175572" w:rsidP="001A4475">
            <w:r>
              <w:t xml:space="preserve">Did the artist </w:t>
            </w:r>
            <w:r w:rsidR="001E60E6">
              <w:t>work with an auth</w:t>
            </w:r>
            <w:r w:rsidR="00596C94">
              <w:t>entic</w:t>
            </w:r>
            <w:r w:rsidR="001E60E6">
              <w:t xml:space="preserve"> and unique point of view and style? </w:t>
            </w:r>
          </w:p>
          <w:p w14:paraId="10C15177" w14:textId="552FF276" w:rsidR="007678FC" w:rsidRDefault="007678FC" w:rsidP="001A4475">
            <w:r>
              <w:t xml:space="preserve">Does the artist successfully exhibit meaning, intentionality, </w:t>
            </w:r>
            <w:r w:rsidR="008C1762">
              <w:t xml:space="preserve">and </w:t>
            </w:r>
            <w:r>
              <w:t xml:space="preserve">purpose in their artwork? </w:t>
            </w:r>
          </w:p>
        </w:tc>
      </w:tr>
    </w:tbl>
    <w:p w14:paraId="1DA4FD8F" w14:textId="77777777" w:rsidR="001A4475" w:rsidRDefault="001A4475" w:rsidP="001A4475"/>
    <w:p w14:paraId="6345B2FE" w14:textId="77777777" w:rsidR="001A4475" w:rsidRPr="001A4475" w:rsidRDefault="001A4475" w:rsidP="001A4475"/>
    <w:sectPr w:rsidR="001A4475" w:rsidRPr="001A4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B1EC8"/>
    <w:multiLevelType w:val="hybridMultilevel"/>
    <w:tmpl w:val="200E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75"/>
    <w:rsid w:val="00053BCD"/>
    <w:rsid w:val="00055465"/>
    <w:rsid w:val="0015091A"/>
    <w:rsid w:val="00175572"/>
    <w:rsid w:val="001A4475"/>
    <w:rsid w:val="001B2455"/>
    <w:rsid w:val="001E60E6"/>
    <w:rsid w:val="00277BEF"/>
    <w:rsid w:val="003A3CB5"/>
    <w:rsid w:val="003F3333"/>
    <w:rsid w:val="004550D8"/>
    <w:rsid w:val="004A58AD"/>
    <w:rsid w:val="00522B30"/>
    <w:rsid w:val="00596C94"/>
    <w:rsid w:val="006A6398"/>
    <w:rsid w:val="00711F5F"/>
    <w:rsid w:val="0072185C"/>
    <w:rsid w:val="00734906"/>
    <w:rsid w:val="00750767"/>
    <w:rsid w:val="007678FC"/>
    <w:rsid w:val="007847E3"/>
    <w:rsid w:val="007E5D2E"/>
    <w:rsid w:val="00826F4F"/>
    <w:rsid w:val="008B4104"/>
    <w:rsid w:val="008C1762"/>
    <w:rsid w:val="008F3B81"/>
    <w:rsid w:val="009662DB"/>
    <w:rsid w:val="00973251"/>
    <w:rsid w:val="009A4A88"/>
    <w:rsid w:val="009C2BB7"/>
    <w:rsid w:val="00C24E3C"/>
    <w:rsid w:val="00C52957"/>
    <w:rsid w:val="00D04BA7"/>
    <w:rsid w:val="00D92B4F"/>
    <w:rsid w:val="00DA41B3"/>
    <w:rsid w:val="00DE52DE"/>
    <w:rsid w:val="00E8108C"/>
    <w:rsid w:val="00EF67FD"/>
    <w:rsid w:val="00F15F25"/>
    <w:rsid w:val="00F46E9D"/>
    <w:rsid w:val="00F65606"/>
    <w:rsid w:val="00F9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31AB"/>
  <w15:chartTrackingRefBased/>
  <w15:docId w15:val="{81DA0DF7-7129-436B-A628-59CF8423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44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44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A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F25"/>
    <w:pPr>
      <w:ind w:left="720"/>
      <w:contextualSpacing/>
    </w:pPr>
  </w:style>
  <w:style w:type="paragraph" w:styleId="Revision">
    <w:name w:val="Revision"/>
    <w:hidden/>
    <w:uiPriority w:val="99"/>
    <w:semiHidden/>
    <w:rsid w:val="006A63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DC5DE-70DF-405A-AC86-C3CAD7E1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Thielen</dc:creator>
  <cp:keywords/>
  <dc:description/>
  <cp:lastModifiedBy>John Spina</cp:lastModifiedBy>
  <cp:revision>2</cp:revision>
  <dcterms:created xsi:type="dcterms:W3CDTF">2022-01-24T17:26:00Z</dcterms:created>
  <dcterms:modified xsi:type="dcterms:W3CDTF">2022-01-24T17:26:00Z</dcterms:modified>
</cp:coreProperties>
</file>